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75" w:rsidRPr="001B7875" w:rsidRDefault="001B7875" w:rsidP="001B7875">
      <w:pPr>
        <w:shd w:val="clear" w:color="auto" w:fill="FFFFFF"/>
        <w:spacing w:after="0" w:line="360" w:lineRule="auto"/>
        <w:jc w:val="both"/>
        <w:rPr>
          <w:rFonts w:ascii="Times New Roman" w:eastAsia="Times New Roman" w:hAnsi="Times New Roman"/>
          <w:sz w:val="24"/>
          <w:szCs w:val="24"/>
          <w:lang w:eastAsia="nl-BE"/>
        </w:rPr>
      </w:pPr>
      <w:r w:rsidRPr="001B7875">
        <w:rPr>
          <w:rFonts w:ascii="Times New Roman" w:eastAsia="Times New Roman" w:hAnsi="Times New Roman"/>
          <w:sz w:val="24"/>
          <w:szCs w:val="24"/>
          <w:lang w:eastAsia="nl-BE"/>
        </w:rPr>
        <w:t xml:space="preserve">Mensen met anorexia zijn in hun hoofd heel erg bezig met eten en hun gewicht, het voelt als het ware aan als een obsessie. Ze hebben een sterke wens om slank te zijn en het idee om aan te komen boezemt veel angst in. Ze zien zichzelf dikker dan ze in werkelijkheid zijn (verstoorde of onrealistische lichaamsbeleving). Ze voelen eveneens angst om de controle over hun eetgedrag te verliezen, alsook over andere zaken in hun omgeving. Hiervoor gaan ze minder eten, extreem gezond eten maar soms ook eten compenseren door te braken, laxeermiddelen te gebruiken of intensief te sporten. Eetbuien kunnen eveneens voorkomen. Anorexia gaat vaak gepaard met ondergewicht of een snelle gewichtsdaling, maar dit hoeft niet altijd het geval te zijn. Ook mensen met een normaal gewicht kunnen deze stoornis hebben. Anorexia is een levensbedreigende stoornis, die heel wat gevolgen heeft op lichamelijk, emotioneel en sociaal vlak. </w:t>
      </w:r>
    </w:p>
    <w:p w:rsidR="00321C54" w:rsidRDefault="00321C54">
      <w:bookmarkStart w:id="0" w:name="_GoBack"/>
      <w:bookmarkEnd w:id="0"/>
    </w:p>
    <w:sectPr w:rsidR="00321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75"/>
    <w:rsid w:val="001B7875"/>
    <w:rsid w:val="00321C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F9018-5477-4DBE-A3CB-E655D1E4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7875"/>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781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2019-03-22T11:39:00Z</dcterms:created>
  <dcterms:modified xsi:type="dcterms:W3CDTF">2019-03-22T11:41:00Z</dcterms:modified>
</cp:coreProperties>
</file>